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D41" w:rsidRDefault="00824F5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7D41" w:rsidRDefault="00824F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F7D41" w:rsidRDefault="00824F5E">
      <w:pPr>
        <w:jc w:val="center"/>
      </w:pPr>
      <w:r>
        <w:rPr>
          <w:sz w:val="28"/>
          <w:szCs w:val="28"/>
        </w:rPr>
        <w:t>высшего образования</w:t>
      </w:r>
    </w:p>
    <w:p w:rsidR="008F7D41" w:rsidRDefault="00824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D41" w:rsidRDefault="00824F5E">
      <w:pPr>
        <w:jc w:val="center"/>
      </w:pPr>
      <w:r>
        <w:rPr>
          <w:sz w:val="28"/>
          <w:szCs w:val="28"/>
        </w:rPr>
        <w:t>(Колледж ГГУ)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jc w:val="right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F7D41" w:rsidRDefault="00824F5E">
      <w:pPr>
        <w:jc w:val="center"/>
      </w:pPr>
      <w:r>
        <w:rPr>
          <w:b/>
        </w:rPr>
        <w:t>ОП.01. ОПЕРАЦИОННЫЕ СИСТЕМЫ И СРЕДЫ</w:t>
      </w:r>
    </w:p>
    <w:p w:rsidR="008F7D41" w:rsidRDefault="008F7D41">
      <w:pPr>
        <w:spacing w:line="360" w:lineRule="auto"/>
        <w:jc w:val="center"/>
        <w:rPr>
          <w:b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F7D41" w:rsidRDefault="00824F5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F87477">
        <w:rPr>
          <w:bCs/>
        </w:rPr>
        <w:t>4</w:t>
      </w:r>
      <w:r>
        <w:rPr>
          <w:bCs/>
        </w:rPr>
        <w:t>г.</w:t>
      </w:r>
    </w:p>
    <w:p w:rsidR="008F7D41" w:rsidRDefault="00824F5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5662DF" w:rsidRDefault="00F87477" w:rsidP="005662DF">
      <w:pPr>
        <w:pStyle w:val="afb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5662D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5662DF">
        <w:rPr>
          <w:rFonts w:ascii="Times New Roman" w:hAnsi="Times New Roman"/>
          <w:sz w:val="24"/>
          <w:szCs w:val="24"/>
        </w:rPr>
        <w:t xml:space="preserve"> от «</w:t>
      </w:r>
      <w:proofErr w:type="gramStart"/>
      <w:r>
        <w:rPr>
          <w:rFonts w:ascii="Times New Roman" w:hAnsi="Times New Roman"/>
          <w:sz w:val="24"/>
          <w:szCs w:val="24"/>
        </w:rPr>
        <w:t>27</w:t>
      </w:r>
      <w:r w:rsidR="005662DF">
        <w:rPr>
          <w:rFonts w:ascii="Times New Roman" w:hAnsi="Times New Roman"/>
          <w:sz w:val="24"/>
          <w:szCs w:val="24"/>
        </w:rPr>
        <w:t xml:space="preserve"> »</w:t>
      </w:r>
      <w:r>
        <w:rPr>
          <w:rFonts w:ascii="Times New Roman" w:hAnsi="Times New Roman"/>
          <w:sz w:val="24"/>
          <w:szCs w:val="24"/>
        </w:rPr>
        <w:t>июня</w:t>
      </w:r>
      <w:proofErr w:type="gramEnd"/>
      <w:r w:rsidR="005662DF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 w:rsidR="005662DF">
        <w:rPr>
          <w:rFonts w:ascii="Times New Roman" w:hAnsi="Times New Roman"/>
          <w:sz w:val="24"/>
          <w:szCs w:val="24"/>
        </w:rPr>
        <w:t xml:space="preserve"> г.</w:t>
      </w:r>
    </w:p>
    <w:p w:rsidR="005662DF" w:rsidRDefault="005662DF" w:rsidP="00566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F87477">
        <w:t>Вальтер Я</w:t>
      </w:r>
      <w:r>
        <w:t>.А.</w:t>
      </w:r>
    </w:p>
    <w:p w:rsidR="008F7D41" w:rsidRDefault="008F7D41">
      <w:pPr>
        <w:rPr>
          <w:lang w:eastAsia="en-US"/>
        </w:rPr>
      </w:pPr>
    </w:p>
    <w:p w:rsidR="008F7D41" w:rsidRDefault="00824F5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8F7D41">
        <w:trPr>
          <w:trHeight w:val="23"/>
        </w:trPr>
        <w:tc>
          <w:tcPr>
            <w:tcW w:w="8648" w:type="dxa"/>
          </w:tcPr>
          <w:p w:rsidR="008F7D41" w:rsidRDefault="00824F5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F7D41" w:rsidRDefault="008F7D41">
            <w:pPr>
              <w:suppressAutoHyphens/>
              <w:ind w:firstLine="709"/>
              <w:jc w:val="center"/>
              <w:rPr>
                <w:b/>
              </w:rPr>
            </w:pPr>
          </w:p>
          <w:p w:rsidR="008F7D41" w:rsidRDefault="008F7D41">
            <w:pPr>
              <w:suppressAutoHyphens/>
              <w:ind w:firstLine="709"/>
              <w:rPr>
                <w:b/>
              </w:rPr>
            </w:pP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8F7D41" w:rsidRDefault="00824F5E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8F7D41" w:rsidRDefault="00824F5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8F7D41" w:rsidRDefault="00824F5E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F7D41" w:rsidRDefault="008F7D41"/>
        </w:tc>
        <w:tc>
          <w:tcPr>
            <w:tcW w:w="508" w:type="dxa"/>
          </w:tcPr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F7D41" w:rsidRDefault="008F7D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8F7D41" w:rsidRDefault="0082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8F7D41" w:rsidRDefault="008F7D41">
      <w:pPr>
        <w:rPr>
          <w:lang w:eastAsia="en-US"/>
        </w:rPr>
      </w:pP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F7D41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F7D41" w:rsidRDefault="00824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1. общая характеристика рабочей ПРОГРАММЫ УЧЕБНОЙ ДИСЦИПЛИНЫ</w:t>
      </w:r>
    </w:p>
    <w:p w:rsidR="008F7D41" w:rsidRDefault="008F7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8F7D41" w:rsidRDefault="00824F5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специальностей и направлений 09.00.00 Информатика и вычислительная техника.</w:t>
      </w: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F7D41" w:rsidRDefault="00824F5E">
      <w:pPr>
        <w:ind w:firstLine="709"/>
        <w:jc w:val="both"/>
      </w:pPr>
      <w:r>
        <w:t>Учебная дисциплина «Операционные системы и среды» принадлежит к общепрофессиональному циклу.</w:t>
      </w:r>
    </w:p>
    <w:p w:rsidR="008F7D41" w:rsidRDefault="00824F5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D65BBA"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D72BEE" w:rsidTr="00AD1158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Анализировать задачу и/или проблему и выделять ее составные части.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этапы решения задачи.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Определять необходимые ресурсы.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Реализовывать составленный план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D65BBA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Style w:val="a8"/>
                <w:rFonts w:ascii="Times New Roman" w:hAnsi="Times New Roman"/>
                <w:sz w:val="24"/>
                <w:szCs w:val="24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Методы работы в профессиональной и смежных сферах.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Структуру плана для решения задач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eastAsia="en-US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D65BBA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D72BEE" w:rsidRPr="00C8444B" w:rsidRDefault="00D72BEE" w:rsidP="00AD1158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AD1158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иностранном  языках</w:t>
            </w:r>
            <w:proofErr w:type="gramEnd"/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Использовать современное программное обеспечение.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Современные средства и устройства информатизации.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  <w:p w:rsidR="00D72BEE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Особенности произношения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 xml:space="preserve">. </w:t>
            </w:r>
          </w:p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  <w:r w:rsidRPr="00C8444B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t>Применять документацию систем качества.</w:t>
            </w:r>
          </w:p>
          <w:p w:rsidR="00D72BEE" w:rsidRDefault="00D72BEE" w:rsidP="00D72BEE">
            <w:pPr>
              <w:jc w:val="both"/>
            </w:pPr>
            <w:r>
              <w:t>Применять основные правила и документы системы сертификации Российской Федерации.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Методы обеспечения и контроля качества ИС в соответствии со стандартами.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D72BEE" w:rsidRDefault="00D72BEE" w:rsidP="00D72BEE">
            <w:pPr>
              <w:jc w:val="both"/>
            </w:pPr>
            <w:r>
              <w:t>Политику безопасности в современных информационных системах.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D72BEE" w:rsidRDefault="00D72BEE" w:rsidP="00D72BEE">
            <w:pPr>
              <w:jc w:val="both"/>
            </w:pPr>
            <w:r>
              <w:t>Определять интервал резервного копирования.</w:t>
            </w:r>
          </w:p>
          <w:p w:rsidR="00D72BEE" w:rsidRDefault="00D72BEE" w:rsidP="00D72BEE">
            <w:pPr>
              <w:jc w:val="both"/>
            </w:pPr>
            <w:r>
              <w:t>Применять основные технологии экспертных систем.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Осуществлять настройку информационной системы для пользователя согласно технической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D72BEE" w:rsidRDefault="00D72BEE" w:rsidP="00D72BEE">
            <w:pPr>
              <w:jc w:val="both"/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7.2.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Осуществлять основные функции по администрированию баз данных.</w:t>
            </w:r>
          </w:p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Проектировать и создавать базы данных.</w:t>
            </w:r>
          </w:p>
          <w:p w:rsidR="00D72BEE" w:rsidRDefault="00D72BEE" w:rsidP="00D72BEE">
            <w:pPr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t>Тенденции развития банков данных.</w:t>
            </w:r>
            <w:r>
              <w:br/>
              <w:t>Технология установки и настройки сервера баз данных.</w:t>
            </w:r>
            <w:r>
              <w:br/>
              <w:t>Требования к безопасности сервера базы данных.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структур данных.</w:t>
            </w:r>
          </w:p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D72BEE" w:rsidRDefault="00D72BEE" w:rsidP="00D72BEE">
            <w:pPr>
              <w:jc w:val="both"/>
            </w:pPr>
            <w:r>
              <w:t>Требования к безопасности сервера базы данных.</w:t>
            </w:r>
          </w:p>
        </w:tc>
      </w:tr>
      <w:tr w:rsidR="00D72BEE" w:rsidTr="00AD115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r>
              <w:t>ПК7.5.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Pr="00C8444B" w:rsidRDefault="00D72BEE" w:rsidP="00D72BEE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</w:pPr>
            <w:r>
              <w:rPr>
                <w:color w:val="000000"/>
              </w:rPr>
              <w:t>Разрабатывать политику безопасности SQL сервера, базы данных и отдельных объектов базы данных.</w:t>
            </w:r>
          </w:p>
          <w:p w:rsidR="00D72BEE" w:rsidRDefault="00D72BEE" w:rsidP="00D72BEE">
            <w:pPr>
              <w:jc w:val="both"/>
              <w:rPr>
                <w:highlight w:val="yellow"/>
              </w:rPr>
            </w:pPr>
            <w:r>
              <w:t>Владеть технологиями проведения сертификации программного средства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BEE" w:rsidRDefault="00D72BEE" w:rsidP="00D72BE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установки и настройки сервера баз данных.</w:t>
            </w:r>
          </w:p>
          <w:p w:rsidR="00D72BEE" w:rsidRDefault="00D72BEE" w:rsidP="00D72BEE">
            <w:pPr>
              <w:jc w:val="both"/>
            </w:pPr>
            <w:r>
              <w:t>Требования к безопасности сервера базы данных.</w:t>
            </w:r>
          </w:p>
          <w:p w:rsidR="00D72BEE" w:rsidRDefault="00D72BEE" w:rsidP="00D72BEE">
            <w:pPr>
              <w:jc w:val="both"/>
            </w:pPr>
            <w:r>
              <w:t>Государственные стандарты и требования к обслуживанию баз данных.</w:t>
            </w:r>
          </w:p>
        </w:tc>
      </w:tr>
      <w:bookmarkEnd w:id="0"/>
    </w:tbl>
    <w:p w:rsidR="00D72BEE" w:rsidRDefault="00D72BEE">
      <w:pPr>
        <w:spacing w:line="360" w:lineRule="auto"/>
        <w:rPr>
          <w:b/>
        </w:rPr>
      </w:pPr>
    </w:p>
    <w:p w:rsidR="00D72BEE" w:rsidRDefault="00D72BEE">
      <w:pPr>
        <w:spacing w:line="360" w:lineRule="auto"/>
        <w:rPr>
          <w:b/>
        </w:rPr>
      </w:pPr>
    </w:p>
    <w:p w:rsidR="00D72BEE" w:rsidRDefault="00D72BEE">
      <w:pPr>
        <w:spacing w:line="360" w:lineRule="auto"/>
        <w:rPr>
          <w:b/>
        </w:rPr>
      </w:pPr>
    </w:p>
    <w:tbl>
      <w:tblPr>
        <w:tblW w:w="963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70"/>
        <w:gridCol w:w="5063"/>
      </w:tblGrid>
      <w:tr w:rsidR="008F7D41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Умения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Знания</w:t>
            </w:r>
          </w:p>
        </w:tc>
      </w:tr>
      <w:tr w:rsidR="008F7D41"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both"/>
            </w:pPr>
            <w:r>
              <w:rPr>
                <w:color w:val="000000"/>
              </w:rPr>
              <w:t xml:space="preserve">Управлять параметрами загрузки операционной системы. 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 xml:space="preserve">Выполнять конфигурирование аппаратных устройств. 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Управлять учетными записями, настраивать параметры рабочей среды пользователей.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both"/>
            </w:pPr>
            <w:r>
              <w:rPr>
                <w:color w:val="000000"/>
              </w:rPr>
              <w:t>Основные понятия, функции, состав и принципы работы операционных систем.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Архитектуры современных операционных систем.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Особенности построения и функционирования семейств операционных систем "</w:t>
            </w:r>
            <w:proofErr w:type="spellStart"/>
            <w:r>
              <w:rPr>
                <w:color w:val="000000"/>
              </w:rPr>
              <w:t>Unix</w:t>
            </w:r>
            <w:proofErr w:type="spellEnd"/>
            <w:r>
              <w:rPr>
                <w:color w:val="000000"/>
              </w:rPr>
              <w:t>" и "</w:t>
            </w:r>
            <w:proofErr w:type="spellStart"/>
            <w:r>
              <w:rPr>
                <w:color w:val="000000"/>
              </w:rPr>
              <w:t>Windows</w:t>
            </w:r>
            <w:proofErr w:type="spellEnd"/>
            <w:r>
              <w:rPr>
                <w:color w:val="000000"/>
              </w:rPr>
              <w:t>".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Принципы управления ресурсами в операционной системе.</w:t>
            </w:r>
          </w:p>
          <w:p w:rsidR="008F7D41" w:rsidRDefault="00824F5E">
            <w:pPr>
              <w:jc w:val="both"/>
            </w:pPr>
            <w:r>
              <w:rPr>
                <w:color w:val="000000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F7D41" w:rsidRDefault="00824F5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F7D41" w:rsidRDefault="00824F5E">
      <w:pPr>
        <w:pStyle w:val="af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8F7D41" w:rsidRDefault="00824F5E">
      <w:pPr>
        <w:pStyle w:val="afb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F7D41" w:rsidRDefault="00824F5E">
      <w:pPr>
        <w:pStyle w:val="afb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F7D41" w:rsidRDefault="00824F5E">
      <w:pPr>
        <w:pStyle w:val="afb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F7D41" w:rsidRDefault="00824F5E">
      <w:pPr>
        <w:pStyle w:val="afb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F7D41" w:rsidRDefault="00824F5E">
      <w:pPr>
        <w:pStyle w:val="afb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F7D41" w:rsidRDefault="00824F5E">
      <w:pPr>
        <w:pStyle w:val="afb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F7D41" w:rsidRDefault="00824F5E">
      <w:pPr>
        <w:pStyle w:val="afb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F7D41" w:rsidRDefault="00824F5E">
      <w:pPr>
        <w:pStyle w:val="af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F7D41" w:rsidRDefault="008F7D41">
      <w:pPr>
        <w:pStyle w:val="af"/>
        <w:spacing w:after="0"/>
        <w:ind w:firstLine="709"/>
        <w:jc w:val="both"/>
      </w:pPr>
    </w:p>
    <w:p w:rsidR="008F7D41" w:rsidRDefault="00824F5E">
      <w:pPr>
        <w:pStyle w:val="af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F7D41" w:rsidRDefault="00824F5E">
      <w:pPr>
        <w:pStyle w:val="afb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F7D41" w:rsidRDefault="008F7D41">
      <w:pPr>
        <w:pStyle w:val="af"/>
        <w:spacing w:after="0"/>
        <w:ind w:firstLine="709"/>
        <w:jc w:val="both"/>
        <w:rPr>
          <w:b/>
        </w:rPr>
      </w:pPr>
    </w:p>
    <w:p w:rsidR="008F7D41" w:rsidRDefault="00824F5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F7D41" w:rsidRDefault="00824F5E">
      <w:pPr>
        <w:pStyle w:val="af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F7D41" w:rsidRDefault="00824F5E">
      <w:pPr>
        <w:pStyle w:val="afb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7477" w:rsidRDefault="00F87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8F7D41" w:rsidRDefault="0082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621"/>
        <w:gridCol w:w="1701"/>
      </w:tblGrid>
      <w:tr w:rsidR="008F7D41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F7D41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iCs/>
              </w:rPr>
              <w:t>76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64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34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F7D41">
            <w:pPr>
              <w:snapToGrid w:val="0"/>
              <w:jc w:val="center"/>
              <w:rPr>
                <w:iCs/>
              </w:rPr>
            </w:pP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5662DF" w:rsidRDefault="005662D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6</w:t>
            </w:r>
          </w:p>
        </w:tc>
      </w:tr>
      <w:tr w:rsidR="008F7D41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Default="00824F5E"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D41" w:rsidRPr="00480BD9" w:rsidRDefault="00480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8F7D41">
          <w:footerReference w:type="default" r:id="rId9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1950"/>
        <w:gridCol w:w="8040"/>
        <w:gridCol w:w="1515"/>
        <w:gridCol w:w="3197"/>
      </w:tblGrid>
      <w:tr w:rsidR="008F7D41">
        <w:trPr>
          <w:trHeight w:val="2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F7D41">
        <w:trPr>
          <w:trHeight w:val="33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F7D41">
        <w:trPr>
          <w:trHeight w:val="70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Тема 1. История, назначение и функции операционных систем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5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История, назначение, функции и виды операционных систем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56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Тема 2. Архитектура операционной системы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color w:val="000000"/>
              </w:rPr>
              <w:t>Структура операционных систем. Виды ядра операционных систем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48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proofErr w:type="spellStart"/>
            <w:r>
              <w:t>Микроядерная</w:t>
            </w:r>
            <w:proofErr w:type="spellEnd"/>
            <w:r>
              <w:t xml:space="preserve"> архитектура (модель клиент-сервер)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5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13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>
              <w:rPr>
                <w:b/>
              </w:rPr>
              <w:t>Общие сведения о процессах и потоках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Модель процесса. Создание процесса. Завершение процесса. Иерархия процесса. Состояние процесса. Реализация процесса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4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Применение потоков. Классификация потоков. Реализация потоков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4. </w:t>
            </w:r>
            <w:r>
              <w:rPr>
                <w:b/>
              </w:rPr>
              <w:t>Взаимодействие и планирование процессов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39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Взаимодействие и планирование процессов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40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5. </w:t>
            </w:r>
            <w:r>
              <w:rPr>
                <w:b/>
              </w:rPr>
              <w:t>Управление памятью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Cs/>
              </w:rPr>
            </w:pPr>
            <w:r>
              <w:t>Абстракция памяти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Виртуальная память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Разработка, реализация и сегментация страничной реализации памяти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8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61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6. </w:t>
            </w:r>
            <w:r>
              <w:rPr>
                <w:b/>
              </w:rPr>
              <w:t>Файловая система и ввод и вывод информации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41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t>1. Файловая система и ввод и вывод информации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40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7. </w:t>
            </w:r>
            <w:r>
              <w:rPr>
                <w:b/>
              </w:rPr>
              <w:t>Работа в операционных системах и средах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t>ОК 1, ОК 2, ОК 5, ОК 9,</w:t>
            </w:r>
          </w:p>
          <w:p w:rsidR="008F7D41" w:rsidRDefault="00824F5E">
            <w:pPr>
              <w:rPr>
                <w:bCs/>
              </w:rPr>
            </w:pPr>
            <w:r>
              <w:t xml:space="preserve"> ПК 6.4, 6.5, ПК 7.2, 7.3, 7.5</w:t>
            </w: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>
              <w:t>Управление безопасностью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>
              <w:t>Планирование и установка операционной системы.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7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r>
              <w:rPr>
                <w:b/>
                <w:bCs/>
              </w:rPr>
              <w:t>Перечень практических работ: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памятью.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процессами с помощью команд операционной системы для работы с процессами.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программой «Файл-менеджер Проводник». Работа с файловыми системами и дисками.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и коррекция ошибок операционной системы, контроль доступа к операционной системе.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текстовым редактором. Работа с архиватором. Работа с операционной оболочкой.</w:t>
            </w:r>
          </w:p>
          <w:p w:rsidR="008F7D41" w:rsidRDefault="00824F5E">
            <w:pPr>
              <w:pStyle w:val="afb"/>
              <w:numPr>
                <w:ilvl w:val="0"/>
                <w:numId w:val="8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эмуляторов операционных систем. Установка операционной системы.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  <w:tr w:rsidR="008F7D41">
        <w:trPr>
          <w:trHeight w:val="23"/>
        </w:trPr>
        <w:tc>
          <w:tcPr>
            <w:tcW w:w="9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/>
                <w:bCs/>
              </w:rPr>
            </w:pPr>
          </w:p>
        </w:tc>
      </w:tr>
    </w:tbl>
    <w:p w:rsidR="008F7D41" w:rsidRDefault="008F7D41">
      <w:pPr>
        <w:sectPr w:rsidR="008F7D41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8F7D41" w:rsidRDefault="008F7D41">
      <w:pPr>
        <w:rPr>
          <w:b/>
          <w:caps/>
        </w:rPr>
      </w:pPr>
    </w:p>
    <w:p w:rsidR="008F7D41" w:rsidRDefault="00824F5E">
      <w:pPr>
        <w:suppressAutoHyphens/>
        <w:ind w:firstLine="709"/>
        <w:jc w:val="both"/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F7D41" w:rsidRDefault="008F7D41">
      <w:pPr>
        <w:ind w:firstLine="709"/>
        <w:rPr>
          <w:rFonts w:eastAsia="Calibri"/>
          <w:b/>
          <w:bCs/>
        </w:rPr>
      </w:pPr>
    </w:p>
    <w:p w:rsidR="008F7D41" w:rsidRDefault="00824F5E">
      <w:pPr>
        <w:ind w:firstLine="709"/>
        <w:rPr>
          <w:rFonts w:eastAsia="Calibri"/>
          <w:b/>
        </w:rPr>
      </w:pPr>
      <w:r>
        <w:rPr>
          <w:rFonts w:eastAsia="Calibri"/>
          <w:b/>
        </w:rPr>
        <w:t>Лаборатория организации и принципов построения информационных систем</w:t>
      </w:r>
    </w:p>
    <w:p w:rsidR="008F7D41" w:rsidRDefault="00824F5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F7D41" w:rsidRDefault="00824F5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F7D41" w:rsidRDefault="00824F5E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F7D41" w:rsidRDefault="00824F5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F7D41" w:rsidRDefault="00824F5E">
      <w:pPr>
        <w:shd w:val="clear" w:color="auto" w:fill="FFFFFF"/>
        <w:ind w:firstLine="709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 w:rsidR="008F7D41" w:rsidRDefault="00824F5E">
      <w:pPr>
        <w:shd w:val="clear" w:color="auto" w:fill="FFFFFF"/>
        <w:ind w:firstLine="709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F7D41" w:rsidRDefault="00824F5E">
      <w:pPr>
        <w:shd w:val="clear" w:color="auto" w:fill="FFFFFF"/>
        <w:ind w:firstLine="709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F7D41" w:rsidRDefault="00824F5E">
      <w:pPr>
        <w:shd w:val="clear" w:color="auto" w:fill="FFFFFF"/>
        <w:ind w:firstLine="709"/>
      </w:pPr>
      <w:r>
        <w:t>- Архиватор 7-</w:t>
      </w:r>
      <w:r>
        <w:rPr>
          <w:lang w:val="en-US"/>
        </w:rPr>
        <w:t>zip</w:t>
      </w:r>
    </w:p>
    <w:p w:rsidR="008F7D41" w:rsidRDefault="00824F5E">
      <w:pPr>
        <w:shd w:val="clear" w:color="auto" w:fill="FFFFFF"/>
        <w:ind w:firstLine="709"/>
      </w:pPr>
      <w:r>
        <w:t>- Справочно-правовая система Консультант Плюс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F7D41" w:rsidRDefault="00824F5E">
      <w:pPr>
        <w:shd w:val="clear" w:color="auto" w:fill="FFFFFF"/>
        <w:ind w:firstLine="709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F7D41" w:rsidRDefault="00824F5E">
      <w:pPr>
        <w:shd w:val="clear" w:color="auto" w:fill="FFFFFF"/>
        <w:ind w:firstLine="709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F7D41" w:rsidRDefault="00824F5E">
      <w:pPr>
        <w:shd w:val="clear" w:color="auto" w:fill="FFFFFF"/>
        <w:ind w:firstLine="709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F7D41" w:rsidRDefault="00824F5E">
      <w:pPr>
        <w:shd w:val="clear" w:color="auto" w:fill="FFFFFF"/>
        <w:ind w:firstLine="709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F7D41" w:rsidRDefault="00824F5E">
      <w:pPr>
        <w:shd w:val="clear" w:color="auto" w:fill="FFFFFF"/>
        <w:ind w:firstLine="709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F7D41" w:rsidRDefault="00824F5E">
      <w:pPr>
        <w:shd w:val="clear" w:color="auto" w:fill="FFFFFF"/>
        <w:ind w:firstLine="709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F7D41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Android Studio</w:t>
      </w:r>
    </w:p>
    <w:p w:rsidR="008F7D41" w:rsidRDefault="00824F5E">
      <w:pPr>
        <w:ind w:firstLine="709"/>
        <w:rPr>
          <w:lang w:val="en-US"/>
        </w:rPr>
      </w:pPr>
      <w:r>
        <w:rPr>
          <w:lang w:val="en-US"/>
        </w:rPr>
        <w:t>- Academic Edition Networked</w:t>
      </w:r>
    </w:p>
    <w:p w:rsidR="008F7D41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F7D41" w:rsidRDefault="00824F5E">
      <w:pPr>
        <w:shd w:val="clear" w:color="auto" w:fill="FFFFFF"/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F7D41" w:rsidRPr="005662DF" w:rsidRDefault="00824F5E">
      <w:pPr>
        <w:shd w:val="clear" w:color="auto" w:fill="FFFFFF"/>
        <w:ind w:firstLine="709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8F7D41" w:rsidRDefault="00824F5E">
      <w:pPr>
        <w:shd w:val="clear" w:color="auto" w:fill="FFFFFF"/>
        <w:ind w:firstLine="709"/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F7D41" w:rsidRDefault="00824F5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color w:val="000000"/>
          <w:lang w:eastAsia="en-US"/>
        </w:rPr>
      </w:pP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</w:p>
    <w:p w:rsidR="008F7D41" w:rsidRDefault="008F7D41">
      <w:pPr>
        <w:suppressAutoHyphens/>
        <w:autoSpaceDE w:val="0"/>
        <w:ind w:firstLine="709"/>
        <w:jc w:val="both"/>
        <w:rPr>
          <w:rFonts w:eastAsia="Calibri"/>
          <w:lang w:eastAsia="en-US"/>
        </w:rPr>
      </w:pPr>
    </w:p>
    <w:p w:rsidR="008F7D41" w:rsidRDefault="00824F5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8F7D41" w:rsidRDefault="00824F5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F7D41" w:rsidRDefault="008F7D41">
      <w:pPr>
        <w:ind w:firstLine="709"/>
        <w:jc w:val="both"/>
        <w:rPr>
          <w:b/>
        </w:rPr>
      </w:pPr>
    </w:p>
    <w:p w:rsidR="008F7D41" w:rsidRDefault="00824F5E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8F7D41" w:rsidRDefault="00824F5E">
      <w:pPr>
        <w:numPr>
          <w:ilvl w:val="0"/>
          <w:numId w:val="14"/>
        </w:numPr>
        <w:tabs>
          <w:tab w:val="left" w:pos="317"/>
          <w:tab w:val="left" w:pos="851"/>
          <w:tab w:val="left" w:pos="993"/>
        </w:tabs>
        <w:ind w:left="0" w:firstLine="709"/>
        <w:jc w:val="both"/>
      </w:pPr>
      <w:r>
        <w:rPr>
          <w:shd w:val="clear" w:color="auto" w:fill="F8F9FA"/>
        </w:rPr>
        <w:t xml:space="preserve">Операционные системы: учебное пособие для СПО / составители И. В. Винокуров. — Саратов, Москва: Профобразование, Ай Пи Ар Медиа, 2022. — 127 c. — ISBN 978-5-4488-1441-9, 978-5-4497-1444-2. — Текст: электронный // Цифровой образовательный ресурс IPR SMART: [сайт]. — URL: </w:t>
      </w:r>
      <w:hyperlink r:id="rId11">
        <w:r>
          <w:rPr>
            <w:rStyle w:val="ac"/>
            <w:shd w:val="clear" w:color="auto" w:fill="F8F9FA"/>
          </w:rPr>
          <w:t>https://www.iprbookshop.ru/115697.html</w:t>
        </w:r>
      </w:hyperlink>
      <w:r>
        <w:rPr>
          <w:shd w:val="clear" w:color="auto" w:fill="F8F9FA"/>
        </w:rPr>
        <w:t xml:space="preserve">  </w:t>
      </w:r>
    </w:p>
    <w:p w:rsidR="008F7D41" w:rsidRDefault="00824F5E">
      <w:pPr>
        <w:numPr>
          <w:ilvl w:val="0"/>
          <w:numId w:val="13"/>
        </w:numPr>
        <w:tabs>
          <w:tab w:val="left" w:pos="317"/>
          <w:tab w:val="left" w:pos="851"/>
          <w:tab w:val="left" w:pos="993"/>
        </w:tabs>
        <w:ind w:left="0" w:firstLine="709"/>
        <w:jc w:val="both"/>
        <w:rPr>
          <w:color w:val="FF0000"/>
        </w:rPr>
      </w:pPr>
      <w:r>
        <w:rPr>
          <w:shd w:val="clear" w:color="auto" w:fill="F8F9FA"/>
        </w:rPr>
        <w:t xml:space="preserve">Коньков, К. А. Основы операционных систем: учебник для СПО / К. А. Коньков, В. Е. Карпов. — Саратов: Профобразование, 2021. — 346 c. — ISBN 978-5-4488-1003-9. — Текст: электронный // Цифровой образовательный ресурс IPR SMART: [сайт]. — URL: </w:t>
      </w:r>
      <w:hyperlink r:id="rId12">
        <w:r>
          <w:rPr>
            <w:rStyle w:val="ac"/>
            <w:shd w:val="clear" w:color="auto" w:fill="F8F9FA"/>
          </w:rPr>
          <w:t>https://www.iprbookshop.ru/102196</w:t>
        </w:r>
      </w:hyperlink>
      <w:r>
        <w:rPr>
          <w:shd w:val="clear" w:color="auto" w:fill="F8F9FA"/>
        </w:rPr>
        <w:t xml:space="preserve"> .</w:t>
      </w:r>
    </w:p>
    <w:p w:rsidR="008F7D41" w:rsidRDefault="008F7D41">
      <w:pPr>
        <w:tabs>
          <w:tab w:val="left" w:pos="317"/>
          <w:tab w:val="left" w:pos="851"/>
          <w:tab w:val="left" w:pos="993"/>
        </w:tabs>
        <w:ind w:firstLine="709"/>
        <w:jc w:val="both"/>
        <w:rPr>
          <w:color w:val="FF0000"/>
          <w:shd w:val="clear" w:color="auto" w:fill="F8F9FA"/>
        </w:rPr>
      </w:pPr>
    </w:p>
    <w:p w:rsidR="008F7D41" w:rsidRDefault="00824F5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8F7D41" w:rsidRDefault="00824F5E">
      <w:pPr>
        <w:ind w:firstLine="709"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Куль, Т. П. Операционные системы: учебное пособие / Т. П. Куль. — Минск: Республиканский институт профессионального образования (РИПО), 2019. — 311 c. — ISBN 978-985-503-940-3. — Текст: электронный // Цифровой образовательный ресурс IPR SMART: [сайт]. — URL: </w:t>
      </w:r>
      <w:hyperlink r:id="rId13">
        <w:r>
          <w:rPr>
            <w:rStyle w:val="ac"/>
            <w:shd w:val="clear" w:color="auto" w:fill="F8F9FA"/>
          </w:rPr>
          <w:t>https://www.iprbookshop.ru/93431.html</w:t>
        </w:r>
      </w:hyperlink>
      <w:r>
        <w:rPr>
          <w:shd w:val="clear" w:color="auto" w:fill="F8F9FA"/>
        </w:rPr>
        <w:t xml:space="preserve">  </w:t>
      </w:r>
    </w:p>
    <w:p w:rsidR="008F7D41" w:rsidRDefault="008F7D41">
      <w:pPr>
        <w:ind w:firstLine="709"/>
        <w:contextualSpacing/>
        <w:jc w:val="both"/>
        <w:rPr>
          <w:b/>
        </w:rPr>
      </w:pPr>
    </w:p>
    <w:p w:rsidR="008F7D41" w:rsidRDefault="00824F5E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8F7D41" w:rsidRDefault="008F7D41">
      <w:pPr>
        <w:suppressAutoHyphens/>
        <w:ind w:firstLine="709"/>
        <w:jc w:val="both"/>
        <w:rPr>
          <w:b/>
          <w:color w:val="000000"/>
        </w:rPr>
      </w:pPr>
    </w:p>
    <w:p w:rsidR="008F7D41" w:rsidRDefault="00824F5E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т.п.).</w:t>
      </w: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</w:p>
    <w:p w:rsidR="008F7D41" w:rsidRDefault="00824F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F7D41" w:rsidRDefault="008F7D41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287"/>
        <w:gridCol w:w="3508"/>
        <w:gridCol w:w="2550"/>
      </w:tblGrid>
      <w:tr w:rsidR="008F7D41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jc w:val="center"/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8F7D41">
        <w:trPr>
          <w:trHeight w:val="1420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понятия, функции, состав и принципы работы операционных систем.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Архитектуры современных операционных систем.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Unix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 и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Принципы управления ресурсами в операционной системе.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F7D41" w:rsidRDefault="00824F5E">
            <w:pPr>
              <w:pStyle w:val="af2"/>
              <w:spacing w:before="0" w:after="0"/>
              <w:jc w:val="both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F7D41" w:rsidRDefault="00824F5E">
            <w:pPr>
              <w:rPr>
                <w:bCs/>
                <w:i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  <w:p w:rsidR="008F7D41" w:rsidRDefault="00824F5E">
            <w:r>
              <w:t>Текущий контроль при проведении:</w:t>
            </w:r>
          </w:p>
          <w:p w:rsidR="008F7D41" w:rsidRDefault="00824F5E">
            <w:r>
              <w:t xml:space="preserve"> -письменного/устного опроса; </w:t>
            </w:r>
          </w:p>
          <w:p w:rsidR="008F7D41" w:rsidRDefault="00824F5E">
            <w:r>
              <w:t>-тестирования;</w:t>
            </w:r>
          </w:p>
          <w:p w:rsidR="008F7D41" w:rsidRDefault="00824F5E">
            <w:r>
              <w:t xml:space="preserve"> -выполнения практических работ;</w:t>
            </w:r>
          </w:p>
          <w:p w:rsidR="008F7D41" w:rsidRDefault="00824F5E">
            <w:r>
              <w:t xml:space="preserve"> -оценки результатов самостоятельной работы (сообщений, </w:t>
            </w:r>
            <w:proofErr w:type="gramStart"/>
            <w:r>
              <w:t>конспектов ,</w:t>
            </w:r>
            <w:proofErr w:type="gramEnd"/>
            <w:r>
              <w:t xml:space="preserve"> тематических презентаций и т.д.);</w:t>
            </w:r>
          </w:p>
          <w:p w:rsidR="008F7D41" w:rsidRDefault="00824F5E">
            <w:r>
              <w:t xml:space="preserve"> -контрольной работы</w:t>
            </w:r>
          </w:p>
          <w:p w:rsidR="008F7D41" w:rsidRDefault="00824F5E">
            <w:r>
              <w:t xml:space="preserve"> - подготовка и защита индивидуальных и групповых заданий. </w:t>
            </w:r>
          </w:p>
          <w:p w:rsidR="008F7D41" w:rsidRDefault="008F7D41"/>
          <w:p w:rsidR="008F7D41" w:rsidRDefault="00824F5E">
            <w:r>
              <w:t xml:space="preserve">Промежуточная аттестация в форме экзамена: </w:t>
            </w:r>
          </w:p>
          <w:p w:rsidR="008F7D41" w:rsidRDefault="00824F5E">
            <w:r>
              <w:t xml:space="preserve">- экспертной оценки устных ответов </w:t>
            </w:r>
          </w:p>
          <w:p w:rsidR="008F7D41" w:rsidRDefault="00824F5E">
            <w:pPr>
              <w:rPr>
                <w:bCs/>
              </w:rPr>
            </w:pPr>
            <w:r>
              <w:t>-экспертной оценки выполнения практических заданий на экзамене</w:t>
            </w:r>
          </w:p>
        </w:tc>
      </w:tr>
      <w:tr w:rsidR="008F7D41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24F5E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Управлять параметрами загрузки операционной системы. 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конфигурирование аппаратных устройств. 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Управлять учетными записями, настраивать параметры рабочей среды пользователей.</w:t>
            </w:r>
          </w:p>
          <w:p w:rsidR="008F7D41" w:rsidRDefault="00824F5E">
            <w:pPr>
              <w:pStyle w:val="afb"/>
              <w:numPr>
                <w:ilvl w:val="0"/>
                <w:numId w:val="9"/>
              </w:numPr>
              <w:spacing w:after="0" w:line="240" w:lineRule="auto"/>
              <w:ind w:left="0" w:firstLine="0"/>
              <w:contextualSpacing w:val="0"/>
            </w:pPr>
            <w:r>
              <w:rPr>
                <w:rFonts w:ascii="Times New Roman" w:hAnsi="Times New Roman"/>
                <w:sz w:val="24"/>
                <w:szCs w:val="24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3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napToGrid w:val="0"/>
              <w:rPr>
                <w:bCs/>
                <w:i/>
              </w:rPr>
            </w:pPr>
          </w:p>
        </w:tc>
      </w:tr>
    </w:tbl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72BEE" w:rsidRDefault="00D72BEE">
      <w:pPr>
        <w:suppressAutoHyphens/>
        <w:rPr>
          <w:b/>
        </w:rPr>
      </w:pPr>
      <w:r>
        <w:rPr>
          <w:b/>
        </w:rPr>
        <w:br w:type="page"/>
      </w:r>
    </w:p>
    <w:p w:rsidR="008F7D41" w:rsidRDefault="00824F5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8F7D41" w:rsidRDefault="00824F5E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8F7D4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D41" w:rsidRDefault="00824F5E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F7D41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41" w:rsidRDefault="008F7D41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874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477" w:rsidRDefault="00F874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8F7D41" w:rsidRDefault="008F7D41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F7D41" w:rsidRDefault="008F7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F7D41">
      <w:footerReference w:type="default" r:id="rId14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68C" w:rsidRDefault="0006668C">
      <w:r>
        <w:separator/>
      </w:r>
    </w:p>
  </w:endnote>
  <w:endnote w:type="continuationSeparator" w:id="0">
    <w:p w:rsidR="0006668C" w:rsidRDefault="0006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D41" w:rsidRDefault="008F7D41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D41" w:rsidRDefault="008F7D41">
    <w:pPr>
      <w:pStyle w:val="af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D41" w:rsidRDefault="008F7D41">
    <w:pPr>
      <w:pStyle w:val="af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D41" w:rsidRDefault="008F7D41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68C" w:rsidRDefault="0006668C">
      <w:r>
        <w:separator/>
      </w:r>
    </w:p>
  </w:footnote>
  <w:footnote w:type="continuationSeparator" w:id="0">
    <w:p w:rsidR="0006668C" w:rsidRDefault="00066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416"/>
    <w:multiLevelType w:val="multilevel"/>
    <w:tmpl w:val="6E402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A1129"/>
    <w:multiLevelType w:val="multilevel"/>
    <w:tmpl w:val="FE5E154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42D46"/>
    <w:multiLevelType w:val="multilevel"/>
    <w:tmpl w:val="027CB69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010CA2"/>
    <w:multiLevelType w:val="multilevel"/>
    <w:tmpl w:val="C25E4D26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DD91810"/>
    <w:multiLevelType w:val="multilevel"/>
    <w:tmpl w:val="AE3CAB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014265C"/>
    <w:multiLevelType w:val="multilevel"/>
    <w:tmpl w:val="BA38AAF4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A40396"/>
    <w:multiLevelType w:val="multilevel"/>
    <w:tmpl w:val="7D62A7F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FB6D59"/>
    <w:multiLevelType w:val="multilevel"/>
    <w:tmpl w:val="757452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4659A9"/>
    <w:multiLevelType w:val="multilevel"/>
    <w:tmpl w:val="FD821A8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191F12"/>
    <w:multiLevelType w:val="multilevel"/>
    <w:tmpl w:val="7792B3A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315C3B"/>
    <w:multiLevelType w:val="multilevel"/>
    <w:tmpl w:val="04B01C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>
    <w:nsid w:val="6A8D7FD1"/>
    <w:multiLevelType w:val="multilevel"/>
    <w:tmpl w:val="9DCE656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EFB3A06"/>
    <w:multiLevelType w:val="multilevel"/>
    <w:tmpl w:val="66D678C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3"/>
  </w:num>
  <w:num w:numId="6">
    <w:abstractNumId w:val="11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2"/>
  </w:num>
  <w:num w:numId="12">
    <w:abstractNumId w:val="10"/>
  </w:num>
  <w:num w:numId="13">
    <w:abstractNumId w:val="0"/>
  </w:num>
  <w:num w:numId="14">
    <w:abstractNumId w:val="0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41"/>
    <w:rsid w:val="0006668C"/>
    <w:rsid w:val="00480BD9"/>
    <w:rsid w:val="005662DF"/>
    <w:rsid w:val="00824F5E"/>
    <w:rsid w:val="008F7D41"/>
    <w:rsid w:val="00D72BEE"/>
    <w:rsid w:val="00F8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1353A-8206-4F80-8D42-447F45982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b/>
    </w:rPr>
  </w:style>
  <w:style w:type="character" w:customStyle="1" w:styleId="WW8Num5z0">
    <w:name w:val="WW8Num5z0"/>
    <w:qFormat/>
    <w:rPr>
      <w:b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</w:style>
  <w:style w:type="character" w:customStyle="1" w:styleId="WW8Num16z0">
    <w:name w:val="WW8Num16z0"/>
    <w:qFormat/>
    <w:rPr>
      <w:b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Wingdings" w:hAnsi="Wingdings" w:cs="Wingdings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  <w:b w:val="0"/>
      <w:i w:val="0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</w:rPr>
  </w:style>
  <w:style w:type="character" w:customStyle="1" w:styleId="WW8Num29z1">
    <w:name w:val="WW8Num29z1"/>
    <w:qFormat/>
    <w:rPr>
      <w:rFonts w:ascii="Symbol" w:hAnsi="Symbol" w:cs="Symbol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4">
    <w:name w:val="WW8Num29z4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</w:rPr>
  </w:style>
  <w:style w:type="character" w:customStyle="1" w:styleId="WW8Num34z1">
    <w:name w:val="WW8Num34z1"/>
    <w:qFormat/>
    <w:rPr>
      <w:rFonts w:ascii="Symbol" w:hAnsi="Symbol" w:cs="Symbol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4">
    <w:name w:val="WW8Num34z4"/>
    <w:qFormat/>
    <w:rPr>
      <w:rFonts w:ascii="Courier New" w:hAnsi="Courier New" w:cs="Courier New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  <w:color w:val="000000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  <w:rPr>
      <w:rFonts w:ascii="Times New Roman" w:hAnsi="Times New Roman" w:cs="Times New Roman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Wingdings" w:hAnsi="Wingdings" w:cs="Wingdings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WW8Num44z0">
    <w:name w:val="WW8Num44z0"/>
    <w:qFormat/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styleId="ac">
    <w:name w:val="Hyperlink"/>
    <w:rPr>
      <w:color w:val="0000FF"/>
      <w:u w:val="single"/>
    </w:rPr>
  </w:style>
  <w:style w:type="character" w:customStyle="1" w:styleId="ad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character" w:customStyle="1" w:styleId="ae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">
    <w:name w:val="Body Text"/>
    <w:basedOn w:val="a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2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3">
    <w:name w:val="footnote text"/>
    <w:basedOn w:val="a"/>
    <w:rPr>
      <w:sz w:val="20"/>
      <w:szCs w:val="20"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5">
    <w:name w:val="annotation text"/>
    <w:basedOn w:val="a"/>
    <w:qFormat/>
    <w:rPr>
      <w:sz w:val="20"/>
      <w:szCs w:val="20"/>
    </w:rPr>
  </w:style>
  <w:style w:type="paragraph" w:styleId="af6">
    <w:name w:val="annotation subject"/>
    <w:basedOn w:val="af5"/>
    <w:next w:val="af5"/>
    <w:qFormat/>
    <w:rPr>
      <w:b/>
      <w:bCs/>
    </w:rPr>
  </w:style>
  <w:style w:type="paragraph" w:customStyle="1" w:styleId="af7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"/>
    <w:pPr>
      <w:tabs>
        <w:tab w:val="center" w:pos="4677"/>
        <w:tab w:val="right" w:pos="9355"/>
      </w:tabs>
    </w:pPr>
  </w:style>
  <w:style w:type="paragraph" w:styleId="afa">
    <w:name w:val="Subtitle"/>
    <w:basedOn w:val="a"/>
    <w:next w:val="af"/>
    <w:uiPriority w:val="11"/>
    <w:qFormat/>
    <w:pPr>
      <w:jc w:val="center"/>
    </w:pPr>
    <w:rPr>
      <w:szCs w:val="20"/>
      <w:lang w:val="en-US"/>
    </w:rPr>
  </w:style>
  <w:style w:type="paragraph" w:styleId="afb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c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343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219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5697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FB26A-A4C4-403F-8558-EAAD30B3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16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7</cp:revision>
  <cp:lastPrinted>2022-03-18T13:53:00Z</cp:lastPrinted>
  <dcterms:created xsi:type="dcterms:W3CDTF">2017-09-24T19:02:00Z</dcterms:created>
  <dcterms:modified xsi:type="dcterms:W3CDTF">2024-06-14T10:33:00Z</dcterms:modified>
  <dc:language>en-US</dc:language>
</cp:coreProperties>
</file>